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0D" w:rsidRPr="009335C7" w:rsidRDefault="000921BA" w:rsidP="009335C7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9335C7">
        <w:rPr>
          <w:rFonts w:ascii="Times New Roman" w:hAnsi="Times New Roman" w:cs="Times New Roman"/>
          <w:sz w:val="40"/>
        </w:rPr>
        <w:t>Информируем!</w:t>
      </w:r>
    </w:p>
    <w:p w:rsidR="009335C7" w:rsidRDefault="009335C7" w:rsidP="00933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35C7" w:rsidRDefault="000921BA" w:rsidP="00933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5C7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Правительства Российской Федерации от 09.06.2020</w:t>
      </w:r>
      <w:r w:rsidR="009335C7" w:rsidRPr="009335C7">
        <w:rPr>
          <w:rFonts w:ascii="Times New Roman" w:hAnsi="Times New Roman" w:cs="Times New Roman"/>
          <w:sz w:val="28"/>
          <w:szCs w:val="28"/>
        </w:rPr>
        <w:t xml:space="preserve"> </w:t>
      </w:r>
      <w:r w:rsidRPr="00933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1518-р городской округ </w:t>
      </w:r>
      <w:r w:rsidR="009335C7" w:rsidRPr="009335C7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Самара отнесен</w:t>
      </w:r>
      <w:r w:rsidRPr="00933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ценовой зоне теплоснабжения. </w:t>
      </w:r>
    </w:p>
    <w:p w:rsidR="009335C7" w:rsidRDefault="000921BA" w:rsidP="00933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5C7">
        <w:rPr>
          <w:rFonts w:ascii="Times New Roman" w:hAnsi="Times New Roman" w:cs="Times New Roman"/>
          <w:sz w:val="28"/>
          <w:szCs w:val="28"/>
        </w:rPr>
        <w:t>Расчёты с потребителями с 1 ноября 2020 года будут производиться в соответствии с соглашением об исполнении схемы теплоснабжения, заключенным между Администрацией городского округа Самара и едиными теплоснабжающими организациями в рамках установленных Департаментом ценового и тарифного регулирования Самарской области предельных уровней цен.</w:t>
      </w:r>
      <w:r w:rsidR="00933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1BA" w:rsidRDefault="000921BA" w:rsidP="00933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5C7">
        <w:rPr>
          <w:rFonts w:ascii="Times New Roman" w:hAnsi="Times New Roman" w:cs="Times New Roman"/>
          <w:sz w:val="28"/>
          <w:szCs w:val="28"/>
        </w:rPr>
        <w:t>Тарифы для расчетов</w:t>
      </w:r>
      <w:r w:rsidRPr="009335C7">
        <w:rPr>
          <w:rFonts w:ascii="Times New Roman" w:hAnsi="Times New Roman" w:cs="Times New Roman"/>
          <w:sz w:val="28"/>
          <w:szCs w:val="28"/>
        </w:rPr>
        <w:t xml:space="preserve"> с потребителями АО «ПТС» будут осуществляться по цене за тепловую энергию в размере 1783,34 руб./Гкал (с НДС).</w:t>
      </w:r>
    </w:p>
    <w:p w:rsidR="009335C7" w:rsidRPr="009335C7" w:rsidRDefault="009335C7" w:rsidP="00933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21BA" w:rsidRPr="009335C7" w:rsidRDefault="000921BA" w:rsidP="009335C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 w:rsidRPr="009335C7">
        <w:rPr>
          <w:rStyle w:val="a4"/>
          <w:sz w:val="28"/>
          <w:szCs w:val="28"/>
          <w:shd w:val="clear" w:color="auto" w:fill="FFFFFF"/>
        </w:rPr>
        <w:t>Тарифы и цены на тепловую энергию и горячее водоснабжение по поставщикам тепловой энергии для населения при отнесении городского округа Самара к ценовым зонам теплоснабжения с 01.11.2020:</w:t>
      </w:r>
    </w:p>
    <w:tbl>
      <w:tblPr>
        <w:tblStyle w:val="a5"/>
        <w:tblW w:w="8931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134"/>
        <w:gridCol w:w="1276"/>
        <w:gridCol w:w="1984"/>
      </w:tblGrid>
      <w:tr w:rsidR="00FC49F2" w:rsidRPr="00FC49F2" w:rsidTr="00FC49F2">
        <w:trPr>
          <w:trHeight w:val="1566"/>
        </w:trPr>
        <w:tc>
          <w:tcPr>
            <w:tcW w:w="1560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bookmarkStart w:id="0" w:name="_GoBack"/>
            <w:bookmarkEnd w:id="0"/>
            <w:r w:rsidRPr="00FC49F2">
              <w:rPr>
                <w:shd w:val="clear" w:color="auto" w:fill="FFFFFF"/>
              </w:rPr>
              <w:t>Поставщики</w:t>
            </w:r>
          </w:p>
        </w:tc>
        <w:tc>
          <w:tcPr>
            <w:tcW w:w="1418" w:type="dxa"/>
            <w:vAlign w:val="center"/>
          </w:tcPr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 xml:space="preserve"> 01.01.2020</w:t>
            </w:r>
          </w:p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 xml:space="preserve"> 30.06.2020</w:t>
            </w:r>
          </w:p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proofErr w:type="gramEnd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</w:p>
        </w:tc>
        <w:tc>
          <w:tcPr>
            <w:tcW w:w="1559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FC49F2">
              <w:rPr>
                <w:shd w:val="clear" w:color="auto" w:fill="FFFFFF"/>
              </w:rPr>
              <w:t>Тариф</w:t>
            </w:r>
          </w:p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proofErr w:type="gramStart"/>
            <w:r w:rsidRPr="00FC49F2">
              <w:rPr>
                <w:shd w:val="clear" w:color="auto" w:fill="FFFFFF"/>
              </w:rPr>
              <w:t>с</w:t>
            </w:r>
            <w:proofErr w:type="gramEnd"/>
            <w:r w:rsidRPr="00FC49F2">
              <w:rPr>
                <w:shd w:val="clear" w:color="auto" w:fill="FFFFFF"/>
              </w:rPr>
              <w:t xml:space="preserve"> 01.07.2020</w:t>
            </w:r>
          </w:p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proofErr w:type="gramStart"/>
            <w:r w:rsidRPr="00FC49F2">
              <w:rPr>
                <w:shd w:val="clear" w:color="auto" w:fill="FFFFFF"/>
              </w:rPr>
              <w:t>по</w:t>
            </w:r>
            <w:proofErr w:type="gramEnd"/>
            <w:r w:rsidRPr="00FC49F2">
              <w:rPr>
                <w:shd w:val="clear" w:color="auto" w:fill="FFFFFF"/>
              </w:rPr>
              <w:t xml:space="preserve"> 30.10.2020</w:t>
            </w:r>
          </w:p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(</w:t>
            </w:r>
            <w:proofErr w:type="gramStart"/>
            <w:r w:rsidRPr="00FC49F2">
              <w:rPr>
                <w:shd w:val="clear" w:color="auto" w:fill="FFFFFF"/>
              </w:rPr>
              <w:t>руб.</w:t>
            </w:r>
            <w:proofErr w:type="gramEnd"/>
            <w:r w:rsidRPr="00FC49F2">
              <w:rPr>
                <w:shd w:val="clear" w:color="auto" w:fill="FFFFFF"/>
              </w:rPr>
              <w:t>/Гкал)</w:t>
            </w:r>
          </w:p>
        </w:tc>
        <w:tc>
          <w:tcPr>
            <w:tcW w:w="2410" w:type="dxa"/>
            <w:gridSpan w:val="2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FC49F2">
              <w:rPr>
                <w:shd w:val="clear" w:color="auto" w:fill="FFFFFF"/>
              </w:rPr>
              <w:t>Тарифы и цены</w:t>
            </w:r>
          </w:p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proofErr w:type="gramStart"/>
            <w:r w:rsidRPr="00FC49F2">
              <w:rPr>
                <w:shd w:val="clear" w:color="auto" w:fill="FFFFFF"/>
              </w:rPr>
              <w:t>с</w:t>
            </w:r>
            <w:proofErr w:type="gramEnd"/>
            <w:r w:rsidRPr="00FC49F2">
              <w:rPr>
                <w:shd w:val="clear" w:color="auto" w:fill="FFFFFF"/>
              </w:rPr>
              <w:t xml:space="preserve"> 01.11.2020 г.</w:t>
            </w:r>
          </w:p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proofErr w:type="gramStart"/>
            <w:r w:rsidRPr="00FC49F2">
              <w:rPr>
                <w:shd w:val="clear" w:color="auto" w:fill="FFFFFF"/>
              </w:rPr>
              <w:t>по</w:t>
            </w:r>
            <w:proofErr w:type="gramEnd"/>
            <w:r w:rsidRPr="00FC49F2">
              <w:rPr>
                <w:shd w:val="clear" w:color="auto" w:fill="FFFFFF"/>
              </w:rPr>
              <w:t xml:space="preserve"> 31.12.2020</w:t>
            </w:r>
          </w:p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(</w:t>
            </w:r>
            <w:proofErr w:type="gramStart"/>
            <w:r w:rsidRPr="00FC49F2">
              <w:rPr>
                <w:shd w:val="clear" w:color="auto" w:fill="FFFFFF"/>
              </w:rPr>
              <w:t>руб.</w:t>
            </w:r>
            <w:proofErr w:type="gramEnd"/>
            <w:r w:rsidRPr="00FC49F2">
              <w:rPr>
                <w:shd w:val="clear" w:color="auto" w:fill="FFFFFF"/>
              </w:rPr>
              <w:t>/Гкал)</w:t>
            </w:r>
          </w:p>
        </w:tc>
        <w:tc>
          <w:tcPr>
            <w:tcW w:w="1984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proofErr w:type="gramStart"/>
            <w:r w:rsidRPr="00FC49F2">
              <w:rPr>
                <w:shd w:val="clear" w:color="auto" w:fill="FFFFFF"/>
              </w:rPr>
              <w:t>с</w:t>
            </w:r>
            <w:proofErr w:type="gramEnd"/>
            <w:r w:rsidRPr="00FC49F2">
              <w:rPr>
                <w:shd w:val="clear" w:color="auto" w:fill="FFFFFF"/>
              </w:rPr>
              <w:t xml:space="preserve"> 01.11.2020: приказ Департамента ценового и тарифного регулирования Самарской области/Соглашение об исполнении схемы теплоснабжения городского округа Самара</w:t>
            </w:r>
          </w:p>
        </w:tc>
      </w:tr>
      <w:tr w:rsidR="00FC49F2" w:rsidRPr="00FC49F2" w:rsidTr="00FC49F2">
        <w:trPr>
          <w:trHeight w:val="315"/>
        </w:trPr>
        <w:tc>
          <w:tcPr>
            <w:tcW w:w="1560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FC49F2">
              <w:rPr>
                <w:shd w:val="clear" w:color="auto" w:fill="FFFFFF"/>
              </w:rPr>
              <w:t>с</w:t>
            </w:r>
            <w:proofErr w:type="gramEnd"/>
            <w:r w:rsidRPr="00FC49F2">
              <w:rPr>
                <w:shd w:val="clear" w:color="auto" w:fill="FFFFFF"/>
              </w:rPr>
              <w:t xml:space="preserve"> НДС</w:t>
            </w:r>
          </w:p>
        </w:tc>
        <w:tc>
          <w:tcPr>
            <w:tcW w:w="1559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FC49F2">
              <w:rPr>
                <w:shd w:val="clear" w:color="auto" w:fill="FFFFFF"/>
              </w:rPr>
              <w:t>с</w:t>
            </w:r>
            <w:proofErr w:type="gramEnd"/>
            <w:r w:rsidRPr="00FC49F2">
              <w:rPr>
                <w:shd w:val="clear" w:color="auto" w:fill="FFFFFF"/>
              </w:rPr>
              <w:t xml:space="preserve"> НДС</w:t>
            </w:r>
          </w:p>
        </w:tc>
        <w:tc>
          <w:tcPr>
            <w:tcW w:w="1134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FC49F2">
              <w:rPr>
                <w:shd w:val="clear" w:color="auto" w:fill="FFFFFF"/>
              </w:rPr>
              <w:t>без</w:t>
            </w:r>
            <w:proofErr w:type="gramEnd"/>
            <w:r w:rsidRPr="00FC49F2">
              <w:rPr>
                <w:shd w:val="clear" w:color="auto" w:fill="FFFFFF"/>
              </w:rPr>
              <w:t xml:space="preserve"> НДС</w:t>
            </w:r>
          </w:p>
        </w:tc>
        <w:tc>
          <w:tcPr>
            <w:tcW w:w="1276" w:type="dxa"/>
          </w:tcPr>
          <w:p w:rsidR="00FC49F2" w:rsidRPr="00FC49F2" w:rsidRDefault="00FC49F2" w:rsidP="00933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49F2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</w:p>
        </w:tc>
        <w:tc>
          <w:tcPr>
            <w:tcW w:w="1984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C49F2" w:rsidRPr="00FC49F2" w:rsidTr="00FC49F2">
        <w:tc>
          <w:tcPr>
            <w:tcW w:w="1560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  <w:r w:rsidRPr="00FC49F2">
              <w:rPr>
                <w:shd w:val="clear" w:color="auto" w:fill="FFFFFF"/>
              </w:rPr>
              <w:t>АО “ПТС” – ЕТО</w:t>
            </w:r>
          </w:p>
        </w:tc>
        <w:tc>
          <w:tcPr>
            <w:tcW w:w="1418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C49F2" w:rsidRPr="00FC49F2" w:rsidTr="00FC49F2">
        <w:tc>
          <w:tcPr>
            <w:tcW w:w="1560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– тепловая энергия</w:t>
            </w:r>
          </w:p>
        </w:tc>
        <w:tc>
          <w:tcPr>
            <w:tcW w:w="1418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1682,40</w:t>
            </w:r>
          </w:p>
        </w:tc>
        <w:tc>
          <w:tcPr>
            <w:tcW w:w="1559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1740,00</w:t>
            </w:r>
          </w:p>
        </w:tc>
        <w:tc>
          <w:tcPr>
            <w:tcW w:w="1134" w:type="dxa"/>
            <w:vAlign w:val="center"/>
          </w:tcPr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1486,12</w:t>
            </w:r>
          </w:p>
        </w:tc>
        <w:tc>
          <w:tcPr>
            <w:tcW w:w="1276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C49F2">
              <w:rPr>
                <w:b/>
                <w:shd w:val="clear" w:color="auto" w:fill="FFFFFF"/>
              </w:rPr>
              <w:t>1783,34</w:t>
            </w:r>
          </w:p>
        </w:tc>
        <w:tc>
          <w:tcPr>
            <w:tcW w:w="1984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FC49F2">
              <w:rPr>
                <w:shd w:val="clear" w:color="auto" w:fill="FFFFFF"/>
              </w:rPr>
              <w:t>Соглашение от 02.10.2020 № 891</w:t>
            </w:r>
          </w:p>
        </w:tc>
      </w:tr>
      <w:tr w:rsidR="00FC49F2" w:rsidRPr="00FC49F2" w:rsidTr="00FC49F2">
        <w:tc>
          <w:tcPr>
            <w:tcW w:w="1560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 xml:space="preserve">– компонент на холодную воду для ГВС в закрытой системе, </w:t>
            </w:r>
            <w:proofErr w:type="spellStart"/>
            <w:r w:rsidRPr="00FC49F2">
              <w:rPr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418" w:type="dxa"/>
            <w:vAlign w:val="center"/>
          </w:tcPr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29,05</w:t>
            </w:r>
          </w:p>
        </w:tc>
        <w:tc>
          <w:tcPr>
            <w:tcW w:w="1559" w:type="dxa"/>
            <w:vAlign w:val="center"/>
          </w:tcPr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35,08</w:t>
            </w:r>
          </w:p>
        </w:tc>
        <w:tc>
          <w:tcPr>
            <w:tcW w:w="1134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29,23</w:t>
            </w:r>
          </w:p>
        </w:tc>
        <w:tc>
          <w:tcPr>
            <w:tcW w:w="1276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C49F2">
              <w:rPr>
                <w:b/>
                <w:shd w:val="clear" w:color="auto" w:fill="FFFFFF"/>
              </w:rPr>
              <w:t>35,08</w:t>
            </w:r>
          </w:p>
        </w:tc>
        <w:tc>
          <w:tcPr>
            <w:tcW w:w="1984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proofErr w:type="gramStart"/>
            <w:r w:rsidRPr="00FC49F2">
              <w:rPr>
                <w:shd w:val="clear" w:color="auto" w:fill="FFFFFF"/>
              </w:rPr>
              <w:t>приказ</w:t>
            </w:r>
            <w:proofErr w:type="gramEnd"/>
            <w:r w:rsidRPr="00FC49F2">
              <w:rPr>
                <w:shd w:val="clear" w:color="auto" w:fill="FFFFFF"/>
              </w:rPr>
              <w:t xml:space="preserve"> от 20.10.2020 № 329</w:t>
            </w:r>
          </w:p>
        </w:tc>
      </w:tr>
      <w:tr w:rsidR="00FC49F2" w:rsidRPr="00FC49F2" w:rsidTr="00FC49F2">
        <w:tc>
          <w:tcPr>
            <w:tcW w:w="1560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 xml:space="preserve">– компонент на теплоноситель для ГВС в открытой системе, </w:t>
            </w:r>
            <w:proofErr w:type="spellStart"/>
            <w:r w:rsidRPr="00FC49F2">
              <w:rPr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418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37,55</w:t>
            </w:r>
          </w:p>
        </w:tc>
        <w:tc>
          <w:tcPr>
            <w:tcW w:w="1559" w:type="dxa"/>
            <w:vAlign w:val="center"/>
          </w:tcPr>
          <w:p w:rsidR="00FC49F2" w:rsidRPr="00FC49F2" w:rsidRDefault="00FC49F2" w:rsidP="009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F2">
              <w:rPr>
                <w:rFonts w:ascii="Times New Roman" w:hAnsi="Times New Roman" w:cs="Times New Roman"/>
                <w:sz w:val="24"/>
                <w:szCs w:val="24"/>
              </w:rPr>
              <w:t>40,55</w:t>
            </w:r>
          </w:p>
        </w:tc>
        <w:tc>
          <w:tcPr>
            <w:tcW w:w="1134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33,79</w:t>
            </w:r>
          </w:p>
        </w:tc>
        <w:tc>
          <w:tcPr>
            <w:tcW w:w="1276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</w:pPr>
            <w:r w:rsidRPr="00FC49F2">
              <w:rPr>
                <w:shd w:val="clear" w:color="auto" w:fill="FFFFFF"/>
              </w:rPr>
              <w:t>40,55</w:t>
            </w:r>
          </w:p>
        </w:tc>
        <w:tc>
          <w:tcPr>
            <w:tcW w:w="1984" w:type="dxa"/>
            <w:vAlign w:val="center"/>
          </w:tcPr>
          <w:p w:rsidR="00FC49F2" w:rsidRPr="00FC49F2" w:rsidRDefault="00FC49F2" w:rsidP="009335C7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proofErr w:type="gramStart"/>
            <w:r w:rsidRPr="00FC49F2">
              <w:rPr>
                <w:shd w:val="clear" w:color="auto" w:fill="FFFFFF"/>
              </w:rPr>
              <w:t>приказ</w:t>
            </w:r>
            <w:proofErr w:type="gramEnd"/>
            <w:r w:rsidRPr="00FC49F2">
              <w:rPr>
                <w:shd w:val="clear" w:color="auto" w:fill="FFFFFF"/>
              </w:rPr>
              <w:t xml:space="preserve"> от 20.10.2020 № 327</w:t>
            </w:r>
          </w:p>
        </w:tc>
      </w:tr>
    </w:tbl>
    <w:p w:rsidR="009335C7" w:rsidRPr="00FC49F2" w:rsidRDefault="009335C7" w:rsidP="00933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5C7" w:rsidRPr="00FC49F2" w:rsidRDefault="009335C7" w:rsidP="00933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BA" w:rsidRPr="00FC49F2" w:rsidRDefault="009335C7" w:rsidP="009335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49F2">
        <w:rPr>
          <w:rFonts w:ascii="Times New Roman" w:hAnsi="Times New Roman" w:cs="Times New Roman"/>
          <w:sz w:val="24"/>
          <w:szCs w:val="24"/>
        </w:rPr>
        <w:t>ТСН «Город Мира»</w:t>
      </w:r>
    </w:p>
    <w:sectPr w:rsidR="000921BA" w:rsidRPr="00FC49F2" w:rsidSect="00FC49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5B"/>
    <w:rsid w:val="000921BA"/>
    <w:rsid w:val="000D460D"/>
    <w:rsid w:val="009335C7"/>
    <w:rsid w:val="0093705B"/>
    <w:rsid w:val="00C5656E"/>
    <w:rsid w:val="00F81CB6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E619-362F-429F-BCCC-EBA91A4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1BA"/>
    <w:rPr>
      <w:b/>
      <w:bCs/>
    </w:rPr>
  </w:style>
  <w:style w:type="table" w:styleId="a5">
    <w:name w:val="Table Grid"/>
    <w:basedOn w:val="a1"/>
    <w:uiPriority w:val="39"/>
    <w:rsid w:val="00092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2020-11-24T12:56:00Z</cp:lastPrinted>
  <dcterms:created xsi:type="dcterms:W3CDTF">2020-11-24T12:35:00Z</dcterms:created>
  <dcterms:modified xsi:type="dcterms:W3CDTF">2020-11-25T06:16:00Z</dcterms:modified>
</cp:coreProperties>
</file>